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9E4F" w14:textId="35F7EF06" w:rsidR="00277763" w:rsidRPr="00DC6B90" w:rsidRDefault="00220088" w:rsidP="00DC6B90">
      <w:pPr>
        <w:pStyle w:val="Ttulo2"/>
        <w:spacing w:before="0" w:after="160"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DC6B90">
        <w:rPr>
          <w:rFonts w:ascii="Times New Roman" w:hAnsi="Times New Roman" w:cs="Times New Roman"/>
          <w:b/>
          <w:color w:val="auto"/>
          <w:sz w:val="24"/>
          <w:szCs w:val="24"/>
        </w:rPr>
        <w:t>Envíos</w:t>
      </w:r>
    </w:p>
    <w:p w14:paraId="72C96143" w14:textId="77777777" w:rsidR="006E536D" w:rsidRPr="00DC6B90" w:rsidRDefault="0056580C" w:rsidP="00DC6B90">
      <w:pPr>
        <w:pStyle w:val="Prrafodelista"/>
        <w:numPr>
          <w:ilvl w:val="0"/>
          <w:numId w:val="16"/>
        </w:numPr>
        <w:spacing w:line="48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>Normas de publicación: requerimientos básicos de contenido y requerimientos bási</w:t>
      </w:r>
      <w:r w:rsidR="00E23685" w:rsidRPr="00DC6B90">
        <w:rPr>
          <w:rFonts w:ascii="Times New Roman" w:hAnsi="Times New Roman" w:cs="Times New Roman"/>
          <w:sz w:val="24"/>
          <w:szCs w:val="24"/>
        </w:rPr>
        <w:t>cos de formato</w:t>
      </w:r>
      <w:r w:rsidRPr="00DC6B90">
        <w:rPr>
          <w:rFonts w:ascii="Times New Roman" w:hAnsi="Times New Roman" w:cs="Times New Roman"/>
          <w:sz w:val="24"/>
          <w:szCs w:val="24"/>
        </w:rPr>
        <w:t>.</w:t>
      </w:r>
    </w:p>
    <w:p w14:paraId="34FFD58D" w14:textId="256E0077" w:rsidR="00ED69A3" w:rsidRPr="00DC6B90" w:rsidRDefault="00CC4804" w:rsidP="00DC6B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 xml:space="preserve">Los manuscritos deben ser originales, que no se hayan publicado en otros medios, ni enviado a otras revistas, a menos que hayan declinado su publicación. </w:t>
      </w:r>
      <w:r w:rsidR="006E536D" w:rsidRPr="00DC6B90">
        <w:rPr>
          <w:rFonts w:ascii="Times New Roman" w:hAnsi="Times New Roman" w:cs="Times New Roman"/>
          <w:sz w:val="24"/>
          <w:szCs w:val="24"/>
        </w:rPr>
        <w:t xml:space="preserve">Las personas autoras que </w:t>
      </w:r>
      <w:r w:rsidR="00AD6428" w:rsidRPr="00DC6B90">
        <w:rPr>
          <w:rFonts w:ascii="Times New Roman" w:hAnsi="Times New Roman" w:cs="Times New Roman"/>
          <w:sz w:val="24"/>
          <w:szCs w:val="24"/>
        </w:rPr>
        <w:t xml:space="preserve">deseen presentar su artículo a la revista deben </w:t>
      </w:r>
      <w:r w:rsidR="006E536D" w:rsidRPr="00DC6B90">
        <w:rPr>
          <w:rFonts w:ascii="Times New Roman" w:hAnsi="Times New Roman" w:cs="Times New Roman"/>
          <w:sz w:val="24"/>
          <w:szCs w:val="24"/>
        </w:rPr>
        <w:t>entregar los siguientes documentos:</w:t>
      </w:r>
    </w:p>
    <w:p w14:paraId="2B967FD3" w14:textId="5A4CAE76" w:rsidR="00D324AE" w:rsidRPr="00DC6B90" w:rsidRDefault="00D324AE" w:rsidP="00DC6B90">
      <w:pPr>
        <w:pStyle w:val="Ttulo3"/>
        <w:spacing w:before="0" w:after="160" w:line="480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DC6B90">
        <w:rPr>
          <w:rFonts w:ascii="Times New Roman" w:hAnsi="Times New Roman" w:cs="Times New Roman"/>
          <w:b/>
          <w:i/>
          <w:color w:val="auto"/>
        </w:rPr>
        <w:t>Manuscrito</w:t>
      </w:r>
    </w:p>
    <w:p w14:paraId="6F6320AC" w14:textId="772B4320" w:rsidR="00D324AE" w:rsidRPr="00DC6B90" w:rsidRDefault="006E536D" w:rsidP="00DC6B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 xml:space="preserve">El texto debe </w:t>
      </w:r>
      <w:r w:rsidR="00D324AE" w:rsidRPr="00DC6B90">
        <w:rPr>
          <w:rFonts w:ascii="Times New Roman" w:hAnsi="Times New Roman" w:cs="Times New Roman"/>
          <w:sz w:val="24"/>
          <w:szCs w:val="24"/>
        </w:rPr>
        <w:t xml:space="preserve">presentarse en formato digital. </w:t>
      </w:r>
      <w:r w:rsidRPr="00DC6B90">
        <w:rPr>
          <w:rFonts w:ascii="Times New Roman" w:hAnsi="Times New Roman" w:cs="Times New Roman"/>
          <w:sz w:val="24"/>
          <w:szCs w:val="24"/>
        </w:rPr>
        <w:t xml:space="preserve">Se recomienda no superar las </w:t>
      </w:r>
      <w:r w:rsidR="00701A25" w:rsidRPr="00DC6B90">
        <w:rPr>
          <w:rFonts w:ascii="Times New Roman" w:hAnsi="Times New Roman" w:cs="Times New Roman"/>
          <w:sz w:val="24"/>
          <w:szCs w:val="24"/>
        </w:rPr>
        <w:t>15</w:t>
      </w:r>
      <w:r w:rsidRPr="00DC6B90">
        <w:rPr>
          <w:rFonts w:ascii="Times New Roman" w:hAnsi="Times New Roman" w:cs="Times New Roman"/>
          <w:sz w:val="24"/>
          <w:szCs w:val="24"/>
        </w:rPr>
        <w:t>00 palabras</w:t>
      </w:r>
      <w:r w:rsidR="00701A25" w:rsidRPr="00DC6B90">
        <w:rPr>
          <w:rFonts w:ascii="Times New Roman" w:hAnsi="Times New Roman" w:cs="Times New Roman"/>
          <w:sz w:val="24"/>
          <w:szCs w:val="24"/>
        </w:rPr>
        <w:t xml:space="preserve">; </w:t>
      </w:r>
      <w:r w:rsidRPr="00DC6B90">
        <w:rPr>
          <w:rFonts w:ascii="Times New Roman" w:hAnsi="Times New Roman" w:cs="Times New Roman"/>
          <w:sz w:val="24"/>
          <w:szCs w:val="24"/>
        </w:rPr>
        <w:t>la inclusión de anexos (figuras, tablas</w:t>
      </w:r>
      <w:r w:rsidR="00701A25" w:rsidRPr="00DC6B90">
        <w:rPr>
          <w:rFonts w:ascii="Times New Roman" w:hAnsi="Times New Roman" w:cs="Times New Roman"/>
          <w:sz w:val="24"/>
          <w:szCs w:val="24"/>
        </w:rPr>
        <w:t>, notas al pie</w:t>
      </w:r>
      <w:r w:rsidRPr="00DC6B90">
        <w:rPr>
          <w:rFonts w:ascii="Times New Roman" w:hAnsi="Times New Roman" w:cs="Times New Roman"/>
          <w:sz w:val="24"/>
          <w:szCs w:val="24"/>
        </w:rPr>
        <w:t>, entre otros) también se toma en cuenta en el conteo de palabras del artículo. El documento garantizará en todo momen</w:t>
      </w:r>
      <w:r w:rsidR="00D324AE" w:rsidRPr="00DC6B90">
        <w:rPr>
          <w:rFonts w:ascii="Times New Roman" w:hAnsi="Times New Roman" w:cs="Times New Roman"/>
          <w:sz w:val="24"/>
          <w:szCs w:val="24"/>
        </w:rPr>
        <w:t>to el anonimato de los autores.</w:t>
      </w:r>
    </w:p>
    <w:p w14:paraId="3C692876" w14:textId="3E01250D" w:rsidR="005356A0" w:rsidRPr="00DC6B90" w:rsidRDefault="00D324AE" w:rsidP="00DC6B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>El manuscrito debe contener las siguientes secciones</w:t>
      </w:r>
      <w:r w:rsidR="005356A0" w:rsidRPr="00DC6B90">
        <w:rPr>
          <w:rFonts w:ascii="Times New Roman" w:hAnsi="Times New Roman" w:cs="Times New Roman"/>
          <w:sz w:val="24"/>
          <w:szCs w:val="24"/>
        </w:rPr>
        <w:t>:</w:t>
      </w:r>
    </w:p>
    <w:p w14:paraId="5A9DE85F" w14:textId="5B3FEB93" w:rsidR="00CF2661" w:rsidRPr="00DC6B90" w:rsidRDefault="005356A0" w:rsidP="00DC6B90">
      <w:pPr>
        <w:pStyle w:val="Prrafodelista"/>
        <w:numPr>
          <w:ilvl w:val="0"/>
          <w:numId w:val="18"/>
        </w:numPr>
        <w:spacing w:line="48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>Título</w:t>
      </w:r>
      <w:r w:rsidR="005058A1" w:rsidRPr="00DC6B90">
        <w:rPr>
          <w:rFonts w:ascii="Times New Roman" w:hAnsi="Times New Roman" w:cs="Times New Roman"/>
          <w:sz w:val="24"/>
          <w:szCs w:val="24"/>
        </w:rPr>
        <w:t xml:space="preserve">: indica </w:t>
      </w:r>
      <w:r w:rsidR="00CF2661" w:rsidRPr="00DC6B90">
        <w:rPr>
          <w:rFonts w:ascii="Times New Roman" w:hAnsi="Times New Roman" w:cs="Times New Roman"/>
          <w:sz w:val="24"/>
          <w:szCs w:val="24"/>
        </w:rPr>
        <w:t xml:space="preserve">el </w:t>
      </w:r>
      <w:r w:rsidR="00701A25" w:rsidRPr="00DC6B90">
        <w:rPr>
          <w:rFonts w:ascii="Times New Roman" w:hAnsi="Times New Roman" w:cs="Times New Roman"/>
          <w:sz w:val="24"/>
          <w:szCs w:val="24"/>
        </w:rPr>
        <w:t>tema principal del artículo</w:t>
      </w:r>
      <w:r w:rsidR="00CF2661" w:rsidRPr="00DC6B90">
        <w:rPr>
          <w:rFonts w:ascii="Times New Roman" w:hAnsi="Times New Roman" w:cs="Times New Roman"/>
          <w:sz w:val="24"/>
          <w:szCs w:val="24"/>
        </w:rPr>
        <w:t>.</w:t>
      </w:r>
    </w:p>
    <w:p w14:paraId="256F55FA" w14:textId="5C8802F0" w:rsidR="00CF2661" w:rsidRPr="00DC6B90" w:rsidRDefault="00F63C5E" w:rsidP="00DC6B90">
      <w:pPr>
        <w:pStyle w:val="Prrafodelista"/>
        <w:numPr>
          <w:ilvl w:val="0"/>
          <w:numId w:val="18"/>
        </w:numPr>
        <w:spacing w:line="48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>Desarrollo</w:t>
      </w:r>
      <w:r w:rsidR="009C4014" w:rsidRPr="00DC6B90">
        <w:rPr>
          <w:rFonts w:ascii="Times New Roman" w:hAnsi="Times New Roman" w:cs="Times New Roman"/>
          <w:sz w:val="24"/>
          <w:szCs w:val="24"/>
        </w:rPr>
        <w:t xml:space="preserve">: </w:t>
      </w:r>
      <w:r w:rsidR="00701A25" w:rsidRPr="00DC6B90">
        <w:rPr>
          <w:rFonts w:ascii="Times New Roman" w:hAnsi="Times New Roman" w:cs="Times New Roman"/>
          <w:sz w:val="24"/>
          <w:szCs w:val="24"/>
        </w:rPr>
        <w:t>presenta una argumentación clara y concisa respecto al tema propuesto por el Consejo Editorial. Se recomienda utilizar subtítulos que presenten una estructura coherente de la discusión y ha</w:t>
      </w:r>
      <w:r w:rsidR="007C4D64" w:rsidRPr="00DC6B90">
        <w:rPr>
          <w:rFonts w:ascii="Times New Roman" w:hAnsi="Times New Roman" w:cs="Times New Roman"/>
          <w:sz w:val="24"/>
          <w:szCs w:val="24"/>
        </w:rPr>
        <w:t>ga</w:t>
      </w:r>
      <w:r w:rsidR="00701A25" w:rsidRPr="00DC6B90">
        <w:rPr>
          <w:rFonts w:ascii="Times New Roman" w:hAnsi="Times New Roman" w:cs="Times New Roman"/>
          <w:sz w:val="24"/>
          <w:szCs w:val="24"/>
        </w:rPr>
        <w:t>n más amena la lectura.</w:t>
      </w:r>
    </w:p>
    <w:p w14:paraId="144ED410" w14:textId="76DAD93F" w:rsidR="005058A1" w:rsidRPr="00DC6B90" w:rsidRDefault="00F63C5E" w:rsidP="00DC6B90">
      <w:pPr>
        <w:pStyle w:val="Prrafodelista"/>
        <w:numPr>
          <w:ilvl w:val="0"/>
          <w:numId w:val="18"/>
        </w:numPr>
        <w:spacing w:line="48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 xml:space="preserve">Conclusión: </w:t>
      </w:r>
      <w:r w:rsidR="00701A25" w:rsidRPr="00DC6B90">
        <w:rPr>
          <w:rFonts w:ascii="Times New Roman" w:hAnsi="Times New Roman" w:cs="Times New Roman"/>
          <w:sz w:val="24"/>
          <w:szCs w:val="24"/>
        </w:rPr>
        <w:t>presenta un cierre adecuado de la discusión</w:t>
      </w:r>
      <w:r w:rsidR="007C4D64" w:rsidRPr="00DC6B90">
        <w:rPr>
          <w:rFonts w:ascii="Times New Roman" w:hAnsi="Times New Roman" w:cs="Times New Roman"/>
          <w:sz w:val="24"/>
          <w:szCs w:val="24"/>
        </w:rPr>
        <w:t>, ya sea a partir de una anécdota, cita, alusión o reflexión.</w:t>
      </w:r>
    </w:p>
    <w:p w14:paraId="7AAB1E7D" w14:textId="7AF36F01" w:rsidR="00CF2661" w:rsidRPr="00DC6B90" w:rsidRDefault="00E758FF" w:rsidP="00DC6B90">
      <w:pPr>
        <w:pStyle w:val="Prrafodelista"/>
        <w:numPr>
          <w:ilvl w:val="0"/>
          <w:numId w:val="18"/>
        </w:numPr>
        <w:spacing w:line="48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>Lista de r</w:t>
      </w:r>
      <w:r w:rsidR="005356A0" w:rsidRPr="00DC6B90">
        <w:rPr>
          <w:rFonts w:ascii="Times New Roman" w:hAnsi="Times New Roman" w:cs="Times New Roman"/>
          <w:sz w:val="24"/>
          <w:szCs w:val="24"/>
        </w:rPr>
        <w:t>eferencias</w:t>
      </w:r>
      <w:r w:rsidR="00701A25" w:rsidRPr="00DC6B90">
        <w:rPr>
          <w:rFonts w:ascii="Times New Roman" w:hAnsi="Times New Roman" w:cs="Times New Roman"/>
          <w:sz w:val="24"/>
          <w:szCs w:val="24"/>
        </w:rPr>
        <w:t>.</w:t>
      </w:r>
    </w:p>
    <w:p w14:paraId="3FC96B7E" w14:textId="77777777" w:rsidR="007C4D64" w:rsidRPr="00DC6B90" w:rsidRDefault="007C4D64" w:rsidP="00DC6B90">
      <w:pPr>
        <w:pStyle w:val="Prrafodelista"/>
        <w:numPr>
          <w:ilvl w:val="0"/>
          <w:numId w:val="18"/>
        </w:numPr>
        <w:spacing w:line="48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>Tres extractos sobresalientes del artículo que le interese destacar.</w:t>
      </w:r>
    </w:p>
    <w:p w14:paraId="67F6749E" w14:textId="2D2D85A2" w:rsidR="00701A25" w:rsidRPr="00DC6B90" w:rsidRDefault="00701A25" w:rsidP="00DC6B90">
      <w:pPr>
        <w:pStyle w:val="Prrafodelista"/>
        <w:numPr>
          <w:ilvl w:val="0"/>
          <w:numId w:val="18"/>
        </w:numPr>
        <w:spacing w:line="48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lastRenderedPageBreak/>
        <w:t>Breve información del autor: nombre completo, grado académico, afiliación institucional, puesto actual, dirección de correo electrónico.</w:t>
      </w:r>
    </w:p>
    <w:p w14:paraId="466C6EEB" w14:textId="36EF72EA" w:rsidR="007C4D64" w:rsidRPr="00DC6B90" w:rsidRDefault="007C4D64" w:rsidP="00DC6B90">
      <w:pPr>
        <w:pStyle w:val="Prrafodelista"/>
        <w:numPr>
          <w:ilvl w:val="0"/>
          <w:numId w:val="18"/>
        </w:numPr>
        <w:spacing w:line="48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>Fotografía tamaño pasaporte.</w:t>
      </w:r>
    </w:p>
    <w:p w14:paraId="39A7DDFC" w14:textId="3E65CEB3" w:rsidR="00CC4804" w:rsidRPr="00DC6B90" w:rsidRDefault="00071715" w:rsidP="00DC6B90">
      <w:pPr>
        <w:pStyle w:val="Ttulo3"/>
        <w:spacing w:before="0" w:after="160" w:line="480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DC6B90">
        <w:rPr>
          <w:rFonts w:ascii="Times New Roman" w:hAnsi="Times New Roman" w:cs="Times New Roman"/>
          <w:b/>
          <w:i/>
          <w:color w:val="auto"/>
        </w:rPr>
        <w:t>Estilo y formato</w:t>
      </w:r>
    </w:p>
    <w:p w14:paraId="03A89F43" w14:textId="77777777" w:rsidR="00CC4804" w:rsidRPr="00DC6B90" w:rsidRDefault="00CC4804" w:rsidP="00DC6B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 xml:space="preserve">El estilo de redacción, citación y referenciación debe ajustarse a la última edición del manual de la American Psychological Association (APA). Para ello puede consultar la guía básica del manual publicada por la UCA: </w:t>
      </w:r>
      <w:hyperlink r:id="rId7" w:history="1">
        <w:r w:rsidRPr="00DC6B90">
          <w:rPr>
            <w:rStyle w:val="Hipervnculo"/>
            <w:rFonts w:ascii="Times New Roman" w:hAnsi="Times New Roman" w:cs="Times New Roman"/>
            <w:sz w:val="24"/>
            <w:szCs w:val="24"/>
          </w:rPr>
          <w:t>https://www.uca.ac.cr/wp-content/uploads/2017/02/Normas-APA.pdf</w:t>
        </w:r>
      </w:hyperlink>
    </w:p>
    <w:p w14:paraId="34BC7E6A" w14:textId="67075B5F" w:rsidR="00E31FEF" w:rsidRPr="00DC6B90" w:rsidRDefault="758F27F9" w:rsidP="00DC6B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 xml:space="preserve">Los documentos deben enviarse en el procesador de texto Microsoft Word para Windows. El tipo de letra será Times New </w:t>
      </w:r>
      <w:proofErr w:type="spellStart"/>
      <w:r w:rsidRPr="00DC6B9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C6B90">
        <w:rPr>
          <w:rFonts w:ascii="Times New Roman" w:hAnsi="Times New Roman" w:cs="Times New Roman"/>
          <w:sz w:val="24"/>
          <w:szCs w:val="24"/>
        </w:rPr>
        <w:t xml:space="preserve"> </w:t>
      </w:r>
      <w:r w:rsidR="007C4D64" w:rsidRPr="00DC6B90">
        <w:rPr>
          <w:rFonts w:ascii="Times New Roman" w:hAnsi="Times New Roman" w:cs="Times New Roman"/>
          <w:sz w:val="24"/>
          <w:szCs w:val="24"/>
        </w:rPr>
        <w:t xml:space="preserve">o Arial </w:t>
      </w:r>
      <w:r w:rsidRPr="00DC6B90">
        <w:rPr>
          <w:rFonts w:ascii="Times New Roman" w:hAnsi="Times New Roman" w:cs="Times New Roman"/>
          <w:sz w:val="24"/>
          <w:szCs w:val="24"/>
        </w:rPr>
        <w:t>y el tamaño de fuente 12. La alineación del texto será justificada en una columna.</w:t>
      </w:r>
    </w:p>
    <w:p w14:paraId="37F49D5A" w14:textId="0FF3967C" w:rsidR="00277763" w:rsidRPr="00DC6B90" w:rsidRDefault="758F27F9" w:rsidP="00DC6B90">
      <w:pPr>
        <w:pStyle w:val="Ttulo3"/>
        <w:spacing w:before="0" w:after="160" w:line="480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DC6B90">
        <w:rPr>
          <w:rFonts w:ascii="Times New Roman" w:hAnsi="Times New Roman" w:cs="Times New Roman"/>
          <w:b/>
          <w:i/>
          <w:color w:val="auto"/>
        </w:rPr>
        <w:t>Lista de comprobación</w:t>
      </w:r>
      <w:r w:rsidR="00220088" w:rsidRPr="00DC6B90">
        <w:rPr>
          <w:rFonts w:ascii="Times New Roman" w:hAnsi="Times New Roman" w:cs="Times New Roman"/>
          <w:b/>
          <w:i/>
          <w:color w:val="auto"/>
        </w:rPr>
        <w:t xml:space="preserve"> para la preparación de envíos</w:t>
      </w:r>
    </w:p>
    <w:p w14:paraId="3BA2CD47" w14:textId="767DD063" w:rsidR="007C4D64" w:rsidRPr="00275032" w:rsidRDefault="758F27F9" w:rsidP="002750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>Se presentan los requerimientos básicos que debe cumplir cualquier artículo antes de ser enviado a la revista. La siguiente plantilla se brinda como herramienta para la verificación de los requisitos indispensables</w:t>
      </w:r>
    </w:p>
    <w:p w14:paraId="4D18642C" w14:textId="1AB8B920" w:rsidR="008D61A5" w:rsidRPr="00DC6B90" w:rsidRDefault="008D61A5" w:rsidP="00DC6B90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B90">
        <w:rPr>
          <w:rFonts w:ascii="Times New Roman" w:hAnsi="Times New Roman" w:cs="Times New Roman"/>
          <w:i/>
          <w:sz w:val="24"/>
          <w:szCs w:val="24"/>
        </w:rPr>
        <w:t>Plant</w:t>
      </w:r>
      <w:r w:rsidR="0075126C" w:rsidRPr="00DC6B90">
        <w:rPr>
          <w:rFonts w:ascii="Times New Roman" w:hAnsi="Times New Roman" w:cs="Times New Roman"/>
          <w:i/>
          <w:sz w:val="24"/>
          <w:szCs w:val="24"/>
        </w:rPr>
        <w:t>illa de autoevaluación para las personas autora</w:t>
      </w:r>
      <w:r w:rsidRPr="00DC6B90">
        <w:rPr>
          <w:rFonts w:ascii="Times New Roman" w:hAnsi="Times New Roman" w:cs="Times New Roman"/>
          <w:i/>
          <w:sz w:val="24"/>
          <w:szCs w:val="24"/>
        </w:rPr>
        <w:t>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417"/>
      </w:tblGrid>
      <w:tr w:rsidR="008D61A5" w:rsidRPr="00DC6B90" w14:paraId="42E19307" w14:textId="77777777" w:rsidTr="00275032">
        <w:trPr>
          <w:jc w:val="center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065224D" w14:textId="77777777" w:rsidR="008D61A5" w:rsidRPr="00DC6B90" w:rsidRDefault="008D61A5" w:rsidP="00DC6B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Autoevaluación para el autor del manuscrito</w:t>
            </w:r>
          </w:p>
        </w:tc>
      </w:tr>
      <w:tr w:rsidR="008D61A5" w:rsidRPr="00DC6B90" w14:paraId="39570401" w14:textId="77777777" w:rsidTr="00275032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014" w14:textId="77777777" w:rsidR="008D61A5" w:rsidRPr="00DC6B90" w:rsidRDefault="008D61A5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Verifique que su artículo contenga las siguientes partes:</w:t>
            </w:r>
          </w:p>
        </w:tc>
      </w:tr>
      <w:tr w:rsidR="008D61A5" w:rsidRPr="00DC6B90" w14:paraId="604259EB" w14:textId="77777777" w:rsidTr="00275032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40D" w14:textId="77777777" w:rsidR="008D61A5" w:rsidRPr="00DC6B90" w:rsidRDefault="008D61A5" w:rsidP="00DC6B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Detalle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C0E00D3" w14:textId="77777777" w:rsidR="008D61A5" w:rsidRPr="00DC6B90" w:rsidRDefault="008D61A5" w:rsidP="00DC6B90">
            <w:pPr>
              <w:pStyle w:val="Prrafodelista"/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1E" w:rsidRPr="00DC6B90" w14:paraId="1386CBEA" w14:textId="77777777" w:rsidTr="00275032">
        <w:trPr>
          <w:jc w:val="center"/>
        </w:trPr>
        <w:tc>
          <w:tcPr>
            <w:tcW w:w="7083" w:type="dxa"/>
            <w:tcBorders>
              <w:top w:val="single" w:sz="4" w:space="0" w:color="auto"/>
            </w:tcBorders>
          </w:tcPr>
          <w:p w14:paraId="2D450586" w14:textId="63CEC270" w:rsidR="00C3541E" w:rsidRPr="00DC6B90" w:rsidRDefault="00C3541E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Tema afín a la</w:t>
            </w:r>
            <w:r w:rsidR="007C4D64" w:rsidRPr="00DC6B90">
              <w:rPr>
                <w:rFonts w:ascii="Times New Roman" w:hAnsi="Times New Roman" w:cs="Times New Roman"/>
                <w:sz w:val="24"/>
                <w:szCs w:val="24"/>
              </w:rPr>
              <w:t xml:space="preserve"> temática propuesta por el Consejo Editorial</w:t>
            </w:r>
            <w:r w:rsidR="0046338E" w:rsidRPr="00DC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BF1BA59" w14:textId="77777777" w:rsidR="00C3541E" w:rsidRPr="00DC6B90" w:rsidRDefault="00C3541E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E" w:rsidRPr="00DC6B90" w14:paraId="0FDE7EA3" w14:textId="77777777" w:rsidTr="00275032">
        <w:trPr>
          <w:jc w:val="center"/>
        </w:trPr>
        <w:tc>
          <w:tcPr>
            <w:tcW w:w="7083" w:type="dxa"/>
            <w:tcBorders>
              <w:top w:val="single" w:sz="4" w:space="0" w:color="auto"/>
            </w:tcBorders>
          </w:tcPr>
          <w:p w14:paraId="656FDC68" w14:textId="1D5F55E2" w:rsidR="00C3541E" w:rsidRPr="00DC6B90" w:rsidRDefault="0087027A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 xml:space="preserve">El trabajo es original, no publicado previamente </w:t>
            </w:r>
            <w:r w:rsidR="00C3541E" w:rsidRPr="00DC6B90">
              <w:rPr>
                <w:rFonts w:ascii="Times New Roman" w:hAnsi="Times New Roman" w:cs="Times New Roman"/>
                <w:sz w:val="24"/>
                <w:szCs w:val="24"/>
              </w:rPr>
              <w:t>y pertinente al área de estudio.</w:t>
            </w:r>
          </w:p>
        </w:tc>
        <w:tc>
          <w:tcPr>
            <w:tcW w:w="1417" w:type="dxa"/>
          </w:tcPr>
          <w:p w14:paraId="0F677ACB" w14:textId="77777777" w:rsidR="00C3541E" w:rsidRPr="00DC6B90" w:rsidRDefault="00C3541E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01" w:rsidRPr="00DC6B90" w14:paraId="17CC81F5" w14:textId="77777777" w:rsidTr="00275032">
        <w:trPr>
          <w:jc w:val="center"/>
        </w:trPr>
        <w:tc>
          <w:tcPr>
            <w:tcW w:w="7083" w:type="dxa"/>
            <w:tcBorders>
              <w:top w:val="single" w:sz="4" w:space="0" w:color="auto"/>
            </w:tcBorders>
          </w:tcPr>
          <w:p w14:paraId="3B372357" w14:textId="3A0FFC0A" w:rsidR="000C7C01" w:rsidRPr="00DC6B90" w:rsidRDefault="000C7C01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 sobre la procedencia institucional de la persona autora.</w:t>
            </w:r>
          </w:p>
        </w:tc>
        <w:tc>
          <w:tcPr>
            <w:tcW w:w="1417" w:type="dxa"/>
          </w:tcPr>
          <w:p w14:paraId="4D5382C4" w14:textId="77777777" w:rsidR="000C7C01" w:rsidRPr="00DC6B90" w:rsidRDefault="000C7C01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E" w:rsidRPr="00DC6B90" w14:paraId="58E27F21" w14:textId="77777777" w:rsidTr="00275032">
        <w:trPr>
          <w:jc w:val="center"/>
        </w:trPr>
        <w:tc>
          <w:tcPr>
            <w:tcW w:w="7083" w:type="dxa"/>
            <w:tcBorders>
              <w:top w:val="single" w:sz="4" w:space="0" w:color="auto"/>
            </w:tcBorders>
          </w:tcPr>
          <w:p w14:paraId="02D9FDE3" w14:textId="7AA6C315" w:rsidR="00C3541E" w:rsidRPr="00DC6B90" w:rsidRDefault="00C3541E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El titulo</w:t>
            </w:r>
            <w:r w:rsidR="007C4D64" w:rsidRPr="00DC6B90">
              <w:rPr>
                <w:rFonts w:ascii="Times New Roman" w:hAnsi="Times New Roman" w:cs="Times New Roman"/>
                <w:sz w:val="24"/>
                <w:szCs w:val="24"/>
              </w:rPr>
              <w:t xml:space="preserve"> responde directamente a la temática propuesta.</w:t>
            </w:r>
          </w:p>
        </w:tc>
        <w:tc>
          <w:tcPr>
            <w:tcW w:w="1417" w:type="dxa"/>
          </w:tcPr>
          <w:p w14:paraId="7FED97B9" w14:textId="77777777" w:rsidR="00C3541E" w:rsidRPr="00DC6B90" w:rsidRDefault="00C3541E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A5" w:rsidRPr="00DC6B90" w14:paraId="20449D21" w14:textId="77777777" w:rsidTr="00275032">
        <w:trPr>
          <w:jc w:val="center"/>
        </w:trPr>
        <w:tc>
          <w:tcPr>
            <w:tcW w:w="7083" w:type="dxa"/>
          </w:tcPr>
          <w:p w14:paraId="301C671F" w14:textId="12309296" w:rsidR="008D61A5" w:rsidRPr="00DC6B90" w:rsidRDefault="008D61A5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 xml:space="preserve">Presenta </w:t>
            </w:r>
            <w:r w:rsidR="007C4D64" w:rsidRPr="00DC6B90">
              <w:rPr>
                <w:rFonts w:ascii="Times New Roman" w:hAnsi="Times New Roman" w:cs="Times New Roman"/>
                <w:sz w:val="24"/>
                <w:szCs w:val="24"/>
              </w:rPr>
              <w:t>una argumentación clara y concisa respecto a la temática propuesta.</w:t>
            </w:r>
          </w:p>
        </w:tc>
        <w:tc>
          <w:tcPr>
            <w:tcW w:w="1417" w:type="dxa"/>
          </w:tcPr>
          <w:p w14:paraId="4CACE7C7" w14:textId="77777777" w:rsidR="008D61A5" w:rsidRPr="00DC6B90" w:rsidRDefault="008D61A5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A5" w:rsidRPr="00DC6B90" w14:paraId="3E75CF7D" w14:textId="77777777" w:rsidTr="00275032">
        <w:trPr>
          <w:jc w:val="center"/>
        </w:trPr>
        <w:tc>
          <w:tcPr>
            <w:tcW w:w="7083" w:type="dxa"/>
          </w:tcPr>
          <w:p w14:paraId="034CBAAE" w14:textId="77777777" w:rsidR="008D61A5" w:rsidRPr="00DC6B90" w:rsidRDefault="008D61A5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Redacción en tercera persona, clara, comprensible y coherente</w:t>
            </w:r>
          </w:p>
        </w:tc>
        <w:tc>
          <w:tcPr>
            <w:tcW w:w="1417" w:type="dxa"/>
          </w:tcPr>
          <w:p w14:paraId="31A267D3" w14:textId="77777777" w:rsidR="008D61A5" w:rsidRPr="00DC6B90" w:rsidRDefault="008D61A5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E" w:rsidRPr="00DC6B90" w14:paraId="32DD21CE" w14:textId="77777777" w:rsidTr="00275032">
        <w:trPr>
          <w:jc w:val="center"/>
        </w:trPr>
        <w:tc>
          <w:tcPr>
            <w:tcW w:w="7083" w:type="dxa"/>
          </w:tcPr>
          <w:p w14:paraId="53BEB191" w14:textId="0ED5848F" w:rsidR="00C3541E" w:rsidRPr="00DC6B90" w:rsidRDefault="00C3541E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Las citas del texto siguen lo estipulado por el manual APA.</w:t>
            </w:r>
          </w:p>
        </w:tc>
        <w:tc>
          <w:tcPr>
            <w:tcW w:w="1417" w:type="dxa"/>
          </w:tcPr>
          <w:p w14:paraId="55AEED94" w14:textId="77777777" w:rsidR="00C3541E" w:rsidRPr="00DC6B90" w:rsidRDefault="00C3541E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A5" w:rsidRPr="00DC6B90" w14:paraId="5EE8735B" w14:textId="77777777" w:rsidTr="00275032">
        <w:trPr>
          <w:jc w:val="center"/>
        </w:trPr>
        <w:tc>
          <w:tcPr>
            <w:tcW w:w="7083" w:type="dxa"/>
          </w:tcPr>
          <w:p w14:paraId="48A5C3FA" w14:textId="4B2041F7" w:rsidR="008D61A5" w:rsidRPr="00DC6B90" w:rsidRDefault="00C3541E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Cada una de las citas tienen una entrada en la lista de referencias.</w:t>
            </w:r>
          </w:p>
        </w:tc>
        <w:tc>
          <w:tcPr>
            <w:tcW w:w="1417" w:type="dxa"/>
          </w:tcPr>
          <w:p w14:paraId="1A5C384C" w14:textId="77777777" w:rsidR="008D61A5" w:rsidRPr="00DC6B90" w:rsidRDefault="008D61A5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E" w:rsidRPr="00DC6B90" w14:paraId="6949DA5F" w14:textId="77777777" w:rsidTr="00275032">
        <w:trPr>
          <w:jc w:val="center"/>
        </w:trPr>
        <w:tc>
          <w:tcPr>
            <w:tcW w:w="7083" w:type="dxa"/>
          </w:tcPr>
          <w:p w14:paraId="662A8C85" w14:textId="503CEC06" w:rsidR="00C3541E" w:rsidRPr="00DC6B90" w:rsidRDefault="00C3541E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7C4D64" w:rsidRPr="00DC6B90">
              <w:rPr>
                <w:rFonts w:ascii="Times New Roman" w:hAnsi="Times New Roman" w:cs="Times New Roman"/>
                <w:sz w:val="24"/>
                <w:szCs w:val="24"/>
              </w:rPr>
              <w:t xml:space="preserve"> conclusión presenta un cierre adecuado a la discusión.</w:t>
            </w:r>
          </w:p>
        </w:tc>
        <w:tc>
          <w:tcPr>
            <w:tcW w:w="1417" w:type="dxa"/>
          </w:tcPr>
          <w:p w14:paraId="095DA9DB" w14:textId="77777777" w:rsidR="00C3541E" w:rsidRPr="00DC6B90" w:rsidRDefault="00C3541E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A5" w:rsidRPr="00DC6B90" w14:paraId="1AA07297" w14:textId="77777777" w:rsidTr="00275032">
        <w:trPr>
          <w:jc w:val="center"/>
        </w:trPr>
        <w:tc>
          <w:tcPr>
            <w:tcW w:w="7083" w:type="dxa"/>
          </w:tcPr>
          <w:p w14:paraId="169E494C" w14:textId="79E0B0B9" w:rsidR="008D61A5" w:rsidRPr="00DC6B90" w:rsidRDefault="00C3541E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La lista de referencias sigue lo estipulado en el manual APA.</w:t>
            </w:r>
          </w:p>
        </w:tc>
        <w:tc>
          <w:tcPr>
            <w:tcW w:w="1417" w:type="dxa"/>
          </w:tcPr>
          <w:p w14:paraId="516E96EA" w14:textId="77777777" w:rsidR="008D61A5" w:rsidRPr="00DC6B90" w:rsidRDefault="008D61A5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CD" w:rsidRPr="00DC6B90" w14:paraId="20786C7B" w14:textId="77777777" w:rsidTr="00275032">
        <w:trPr>
          <w:jc w:val="center"/>
        </w:trPr>
        <w:tc>
          <w:tcPr>
            <w:tcW w:w="7083" w:type="dxa"/>
          </w:tcPr>
          <w:p w14:paraId="619CB607" w14:textId="1A17ABFA" w:rsidR="008931CD" w:rsidRPr="00DC6B90" w:rsidRDefault="008931CD" w:rsidP="00DC6B90">
            <w:pPr>
              <w:pStyle w:val="Prrafodelista"/>
              <w:numPr>
                <w:ilvl w:val="0"/>
                <w:numId w:val="13"/>
              </w:numPr>
              <w:spacing w:line="480" w:lineRule="auto"/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El texto incluye la breve presentación de los autores</w:t>
            </w:r>
            <w:r w:rsidR="00A501D3" w:rsidRPr="00DC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400097A" w14:textId="77777777" w:rsidR="008931CD" w:rsidRPr="00DC6B90" w:rsidRDefault="008931CD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88538" w14:textId="77777777" w:rsidR="00AB14DA" w:rsidRPr="00DC6B90" w:rsidRDefault="00AB14DA" w:rsidP="00DC6B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A6158" w14:textId="50EC95B8" w:rsidR="00B92B73" w:rsidRPr="00DC6B90" w:rsidRDefault="00220088" w:rsidP="00DC6B90">
      <w:pPr>
        <w:pStyle w:val="Ttulo2"/>
        <w:spacing w:before="0" w:after="160"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6B90">
        <w:rPr>
          <w:rFonts w:ascii="Times New Roman" w:hAnsi="Times New Roman" w:cs="Times New Roman"/>
          <w:b/>
          <w:color w:val="auto"/>
          <w:sz w:val="24"/>
          <w:szCs w:val="24"/>
        </w:rPr>
        <w:t>Proceso de evaluación</w:t>
      </w:r>
    </w:p>
    <w:p w14:paraId="6701C8DE" w14:textId="58B8E44F" w:rsidR="00277763" w:rsidRPr="00DC6B90" w:rsidRDefault="758F27F9" w:rsidP="00DC6B90">
      <w:pPr>
        <w:pStyle w:val="Ttulo3"/>
        <w:spacing w:before="0" w:after="160" w:line="480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DC6B90">
        <w:rPr>
          <w:rFonts w:ascii="Times New Roman" w:hAnsi="Times New Roman" w:cs="Times New Roman"/>
          <w:b/>
          <w:i/>
          <w:color w:val="auto"/>
        </w:rPr>
        <w:t xml:space="preserve">Evaluación por </w:t>
      </w:r>
      <w:r w:rsidR="007C4D64" w:rsidRPr="00DC6B90">
        <w:rPr>
          <w:rFonts w:ascii="Times New Roman" w:hAnsi="Times New Roman" w:cs="Times New Roman"/>
          <w:b/>
          <w:i/>
          <w:color w:val="auto"/>
        </w:rPr>
        <w:t>el Consejo Editorial</w:t>
      </w:r>
    </w:p>
    <w:p w14:paraId="510F81DC" w14:textId="08EF734A" w:rsidR="00335A40" w:rsidRDefault="2897A6CA" w:rsidP="00DC6B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90">
        <w:rPr>
          <w:rFonts w:ascii="Times New Roman" w:hAnsi="Times New Roman" w:cs="Times New Roman"/>
          <w:sz w:val="24"/>
          <w:szCs w:val="24"/>
        </w:rPr>
        <w:t xml:space="preserve">Los artículos enviados a la revista pasan por un proceso de evaluación por </w:t>
      </w:r>
      <w:r w:rsidR="007C4D64" w:rsidRPr="00DC6B90">
        <w:rPr>
          <w:rFonts w:ascii="Times New Roman" w:hAnsi="Times New Roman" w:cs="Times New Roman"/>
          <w:sz w:val="24"/>
          <w:szCs w:val="24"/>
        </w:rPr>
        <w:t xml:space="preserve">el Consejo Editorial de la UCA. </w:t>
      </w:r>
      <w:r w:rsidRPr="00DC6B90">
        <w:rPr>
          <w:rFonts w:ascii="Times New Roman" w:hAnsi="Times New Roman" w:cs="Times New Roman"/>
          <w:sz w:val="24"/>
          <w:szCs w:val="24"/>
        </w:rPr>
        <w:t>Si las evaluaciones resultan positivas, el equipo editorial de la revista notificará a la o las personas autoras el resultado y las posibles modificaciones que deban realizarse. Por lo contrario, si el dictamen resultara negativo, el equipo editorial notificará y enviará las razones respectivas.</w:t>
      </w:r>
    </w:p>
    <w:p w14:paraId="6526A104" w14:textId="77777777" w:rsidR="00275032" w:rsidRPr="00DC6B90" w:rsidRDefault="00275032" w:rsidP="00DC6B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3E13D" w14:textId="69B93A6E" w:rsidR="00277763" w:rsidRPr="00DC6B90" w:rsidRDefault="4178A5E8" w:rsidP="00DC6B90">
      <w:pPr>
        <w:pStyle w:val="Ttulo3"/>
        <w:spacing w:before="0" w:after="160" w:line="480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DC6B90">
        <w:rPr>
          <w:rFonts w:ascii="Times New Roman" w:hAnsi="Times New Roman" w:cs="Times New Roman"/>
          <w:b/>
          <w:i/>
          <w:color w:val="auto"/>
        </w:rPr>
        <w:t>Instrumento de evaluación de artí</w:t>
      </w:r>
      <w:r w:rsidR="00FD600C" w:rsidRPr="00DC6B90">
        <w:rPr>
          <w:rFonts w:ascii="Times New Roman" w:hAnsi="Times New Roman" w:cs="Times New Roman"/>
          <w:b/>
          <w:i/>
          <w:color w:val="auto"/>
        </w:rPr>
        <w:t>culos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52"/>
        <w:gridCol w:w="1190"/>
        <w:gridCol w:w="1736"/>
        <w:gridCol w:w="2096"/>
        <w:gridCol w:w="830"/>
      </w:tblGrid>
      <w:tr w:rsidR="006C12E3" w:rsidRPr="00DC6B90" w14:paraId="33AB24FD" w14:textId="77777777" w:rsidTr="2897A6CA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D0B5" w14:textId="057934F9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Plantilla para el proceso de revisión </w:t>
            </w:r>
            <w:r w:rsidR="007C4D64" w:rsidRPr="00DC6B90">
              <w:rPr>
                <w:rFonts w:ascii="Times New Roman" w:hAnsi="Times New Roman" w:cs="Times New Roman"/>
                <w:i/>
                <w:sz w:val="24"/>
                <w:szCs w:val="24"/>
              </w:rPr>
              <w:t>por el Consejo Editorial</w:t>
            </w:r>
          </w:p>
          <w:p w14:paraId="0C5BAA91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43D9950A" w14:textId="77777777" w:rsidTr="2897A6CA">
        <w:trPr>
          <w:jc w:val="center"/>
        </w:trPr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6CD1C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784C9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No cumple</w:t>
            </w:r>
          </w:p>
        </w:tc>
        <w:tc>
          <w:tcPr>
            <w:tcW w:w="788" w:type="pct"/>
            <w:tcBorders>
              <w:top w:val="single" w:sz="4" w:space="0" w:color="auto"/>
            </w:tcBorders>
            <w:vAlign w:val="center"/>
          </w:tcPr>
          <w:p w14:paraId="2EDDF627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Regularmente lo cumple</w:t>
            </w:r>
          </w:p>
        </w:tc>
        <w:tc>
          <w:tcPr>
            <w:tcW w:w="948" w:type="pct"/>
            <w:tcBorders>
              <w:top w:val="single" w:sz="4" w:space="0" w:color="auto"/>
            </w:tcBorders>
            <w:vAlign w:val="center"/>
          </w:tcPr>
          <w:p w14:paraId="1438F58F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Lo cumple satisfactoriamente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14:paraId="68313C0C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No aplica</w:t>
            </w:r>
          </w:p>
        </w:tc>
      </w:tr>
      <w:tr w:rsidR="006C12E3" w:rsidRPr="00DC6B90" w14:paraId="0208A70D" w14:textId="77777777" w:rsidTr="2897A6CA">
        <w:trPr>
          <w:jc w:val="center"/>
        </w:trPr>
        <w:tc>
          <w:tcPr>
            <w:tcW w:w="2127" w:type="pct"/>
            <w:tcBorders>
              <w:top w:val="single" w:sz="4" w:space="0" w:color="auto"/>
            </w:tcBorders>
          </w:tcPr>
          <w:p w14:paraId="0D378411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Criterios a cumplir por el articulo</w:t>
            </w:r>
          </w:p>
        </w:tc>
        <w:tc>
          <w:tcPr>
            <w:tcW w:w="635" w:type="pct"/>
          </w:tcPr>
          <w:p w14:paraId="25D23514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</w:tcPr>
          <w:p w14:paraId="0C4AFCE3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14:paraId="33D441EB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</w:tcPr>
          <w:p w14:paraId="70F1A9B6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2E3" w:rsidRPr="00DC6B90" w14:paraId="33A4C63C" w14:textId="77777777" w:rsidTr="2897A6CA">
        <w:trPr>
          <w:jc w:val="center"/>
        </w:trPr>
        <w:tc>
          <w:tcPr>
            <w:tcW w:w="5000" w:type="pct"/>
            <w:gridSpan w:val="5"/>
            <w:shd w:val="clear" w:color="auto" w:fill="FFC000" w:themeFill="accent4"/>
          </w:tcPr>
          <w:p w14:paraId="20FD61FC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ASPECTOS GENERALES DEL ARTICULO</w:t>
            </w:r>
          </w:p>
        </w:tc>
      </w:tr>
      <w:tr w:rsidR="006C12E3" w:rsidRPr="00DC6B90" w14:paraId="7FA01EA3" w14:textId="77777777" w:rsidTr="2897A6CA">
        <w:trPr>
          <w:jc w:val="center"/>
        </w:trPr>
        <w:tc>
          <w:tcPr>
            <w:tcW w:w="2127" w:type="pct"/>
          </w:tcPr>
          <w:p w14:paraId="5355B36D" w14:textId="1A21591F" w:rsidR="006C12E3" w:rsidRPr="00DC6B90" w:rsidRDefault="006C12E3" w:rsidP="00DC6B90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Originalidad</w:t>
            </w:r>
            <w:r w:rsidR="00144AA6" w:rsidRPr="00DC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" w:type="pct"/>
          </w:tcPr>
          <w:p w14:paraId="19D14F51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0DDC8D6D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612A4E83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2F12CF1C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50780B8D" w14:textId="77777777" w:rsidTr="2897A6CA">
        <w:trPr>
          <w:jc w:val="center"/>
        </w:trPr>
        <w:tc>
          <w:tcPr>
            <w:tcW w:w="2127" w:type="pct"/>
          </w:tcPr>
          <w:p w14:paraId="3CC45FA2" w14:textId="21B79023" w:rsidR="006C12E3" w:rsidRPr="00DC6B90" w:rsidRDefault="006C12E3" w:rsidP="00DC6B90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Adecuación del título</w:t>
            </w:r>
            <w:r w:rsidR="00144AA6" w:rsidRPr="00DC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" w:type="pct"/>
          </w:tcPr>
          <w:p w14:paraId="54958C9D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084036CF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22835986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240E379B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26B55B8B" w14:textId="77777777" w:rsidTr="2897A6CA">
        <w:trPr>
          <w:jc w:val="center"/>
        </w:trPr>
        <w:tc>
          <w:tcPr>
            <w:tcW w:w="2127" w:type="pct"/>
          </w:tcPr>
          <w:p w14:paraId="285FFCB0" w14:textId="4AA7C82F" w:rsidR="006C12E3" w:rsidRPr="00DC6B90" w:rsidRDefault="006C12E3" w:rsidP="00DC6B90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Claridad y coherencia de las ideas</w:t>
            </w:r>
            <w:r w:rsidR="00144AA6" w:rsidRPr="00DC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" w:type="pct"/>
          </w:tcPr>
          <w:p w14:paraId="056DA4F6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5A5E2D9C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6A089502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664957AC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66B31144" w14:textId="77777777" w:rsidTr="2897A6CA">
        <w:trPr>
          <w:jc w:val="center"/>
        </w:trPr>
        <w:tc>
          <w:tcPr>
            <w:tcW w:w="2127" w:type="pct"/>
          </w:tcPr>
          <w:p w14:paraId="1685B938" w14:textId="783563EB" w:rsidR="006C12E3" w:rsidRPr="00DC6B90" w:rsidRDefault="0060184B" w:rsidP="00DC6B90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Adecuada realización de las citas</w:t>
            </w:r>
            <w:r w:rsidR="00144AA6" w:rsidRPr="00DC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" w:type="pct"/>
          </w:tcPr>
          <w:p w14:paraId="231F4507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01A7F36A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2331E321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4BE3369D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4B" w:rsidRPr="00DC6B90" w14:paraId="752E945F" w14:textId="77777777" w:rsidTr="2897A6CA">
        <w:trPr>
          <w:jc w:val="center"/>
        </w:trPr>
        <w:tc>
          <w:tcPr>
            <w:tcW w:w="2127" w:type="pct"/>
          </w:tcPr>
          <w:p w14:paraId="43A0DB23" w14:textId="3347201D" w:rsidR="0060184B" w:rsidRPr="00DC6B90" w:rsidRDefault="0060184B" w:rsidP="00DC6B90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Adecuada realización de las referencias</w:t>
            </w:r>
            <w:r w:rsidR="00144AA6" w:rsidRPr="00DC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" w:type="pct"/>
          </w:tcPr>
          <w:p w14:paraId="0D039B1F" w14:textId="77777777" w:rsidR="0060184B" w:rsidRPr="00DC6B90" w:rsidRDefault="0060184B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5E6299B9" w14:textId="77777777" w:rsidR="0060184B" w:rsidRPr="00DC6B90" w:rsidRDefault="0060184B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07B04785" w14:textId="77777777" w:rsidR="0060184B" w:rsidRPr="00DC6B90" w:rsidRDefault="0060184B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10B46FB8" w14:textId="77777777" w:rsidR="0060184B" w:rsidRPr="00DC6B90" w:rsidRDefault="0060184B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0DB7E2E2" w14:textId="77777777" w:rsidTr="2897A6CA">
        <w:trPr>
          <w:jc w:val="center"/>
        </w:trPr>
        <w:tc>
          <w:tcPr>
            <w:tcW w:w="5000" w:type="pct"/>
            <w:gridSpan w:val="5"/>
            <w:shd w:val="clear" w:color="auto" w:fill="FFC000" w:themeFill="accent4"/>
          </w:tcPr>
          <w:p w14:paraId="410591D1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PRESENTACION DEL MANUSCRITO</w:t>
            </w:r>
          </w:p>
        </w:tc>
      </w:tr>
      <w:tr w:rsidR="006C12E3" w:rsidRPr="00DC6B90" w14:paraId="18ABC83E" w14:textId="77777777" w:rsidTr="2897A6CA">
        <w:trPr>
          <w:jc w:val="center"/>
        </w:trPr>
        <w:tc>
          <w:tcPr>
            <w:tcW w:w="2127" w:type="pct"/>
          </w:tcPr>
          <w:p w14:paraId="6287B76A" w14:textId="39FE7E9D" w:rsidR="006C12E3" w:rsidRPr="00DC6B90" w:rsidRDefault="006C12E3" w:rsidP="00DC6B90">
            <w:pPr>
              <w:pStyle w:val="Prrafodelista"/>
              <w:numPr>
                <w:ilvl w:val="0"/>
                <w:numId w:val="15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 xml:space="preserve">Presenta </w:t>
            </w:r>
            <w:r w:rsidR="00144AA6" w:rsidRPr="00DC6B90">
              <w:rPr>
                <w:rFonts w:ascii="Times New Roman" w:hAnsi="Times New Roman" w:cs="Times New Roman"/>
                <w:sz w:val="24"/>
                <w:szCs w:val="24"/>
              </w:rPr>
              <w:t>título.</w:t>
            </w:r>
          </w:p>
        </w:tc>
        <w:tc>
          <w:tcPr>
            <w:tcW w:w="635" w:type="pct"/>
          </w:tcPr>
          <w:p w14:paraId="0B944A02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52E7E2CD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24F4B588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5AE4DAD3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567F4FEA" w14:textId="77777777" w:rsidTr="2897A6CA">
        <w:trPr>
          <w:jc w:val="center"/>
        </w:trPr>
        <w:tc>
          <w:tcPr>
            <w:tcW w:w="2127" w:type="pct"/>
          </w:tcPr>
          <w:p w14:paraId="2DF41629" w14:textId="0F8944E5" w:rsidR="006C12E3" w:rsidRPr="00DC6B90" w:rsidRDefault="006C12E3" w:rsidP="00DC6B90">
            <w:pPr>
              <w:pStyle w:val="Prrafodelista"/>
              <w:numPr>
                <w:ilvl w:val="0"/>
                <w:numId w:val="15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El artículo es de fácil lectura</w:t>
            </w:r>
            <w:r w:rsidR="00144AA6" w:rsidRPr="00DC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" w:type="pct"/>
          </w:tcPr>
          <w:p w14:paraId="0802F52B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74843707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0F400188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258766CB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9B" w:rsidRPr="00DC6B90" w14:paraId="3AD1FCDD" w14:textId="77777777" w:rsidTr="2897A6CA">
        <w:trPr>
          <w:jc w:val="center"/>
        </w:trPr>
        <w:tc>
          <w:tcPr>
            <w:tcW w:w="2127" w:type="pct"/>
          </w:tcPr>
          <w:p w14:paraId="7FE0D1CF" w14:textId="734C31BC" w:rsidR="00223A9B" w:rsidRPr="00DC6B90" w:rsidRDefault="00223A9B" w:rsidP="00DC6B90">
            <w:pPr>
              <w:pStyle w:val="Prrafodelista"/>
              <w:numPr>
                <w:ilvl w:val="0"/>
                <w:numId w:val="15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 xml:space="preserve">Desarrolla adecuadamente </w:t>
            </w:r>
            <w:r w:rsidR="00144AA6" w:rsidRPr="00DC6B90">
              <w:rPr>
                <w:rFonts w:ascii="Times New Roman" w:hAnsi="Times New Roman" w:cs="Times New Roman"/>
                <w:sz w:val="24"/>
                <w:szCs w:val="24"/>
              </w:rPr>
              <w:t>una discusión a partir de la temática propuesta.</w:t>
            </w:r>
          </w:p>
        </w:tc>
        <w:tc>
          <w:tcPr>
            <w:tcW w:w="635" w:type="pct"/>
          </w:tcPr>
          <w:p w14:paraId="6EDDEA3B" w14:textId="77777777" w:rsidR="00223A9B" w:rsidRPr="00DC6B90" w:rsidRDefault="00223A9B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526FD956" w14:textId="77777777" w:rsidR="00223A9B" w:rsidRPr="00DC6B90" w:rsidRDefault="00223A9B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27F1947B" w14:textId="77777777" w:rsidR="00223A9B" w:rsidRPr="00DC6B90" w:rsidRDefault="00223A9B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79D9FD29" w14:textId="77777777" w:rsidR="00223A9B" w:rsidRPr="00DC6B90" w:rsidRDefault="00223A9B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223A6560" w14:textId="77777777" w:rsidTr="2897A6CA">
        <w:trPr>
          <w:jc w:val="center"/>
        </w:trPr>
        <w:tc>
          <w:tcPr>
            <w:tcW w:w="2127" w:type="pct"/>
          </w:tcPr>
          <w:p w14:paraId="234F7630" w14:textId="1275B520" w:rsidR="006C12E3" w:rsidRPr="00DC6B90" w:rsidRDefault="00144AA6" w:rsidP="00DC6B90">
            <w:pPr>
              <w:pStyle w:val="Prrafodelista"/>
              <w:numPr>
                <w:ilvl w:val="0"/>
                <w:numId w:val="15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La conclusión presenta un cierre adecuado a la discusión.</w:t>
            </w:r>
          </w:p>
        </w:tc>
        <w:tc>
          <w:tcPr>
            <w:tcW w:w="635" w:type="pct"/>
          </w:tcPr>
          <w:p w14:paraId="3A75CA8E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53E88F7D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1BD58973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6A06CEDA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3E59D171" w14:textId="77777777" w:rsidTr="2897A6CA">
        <w:trPr>
          <w:jc w:val="center"/>
        </w:trPr>
        <w:tc>
          <w:tcPr>
            <w:tcW w:w="2127" w:type="pct"/>
          </w:tcPr>
          <w:p w14:paraId="354FE818" w14:textId="48B238AF" w:rsidR="006C12E3" w:rsidRPr="00DC6B90" w:rsidRDefault="006C12E3" w:rsidP="00DC6B90">
            <w:pPr>
              <w:pStyle w:val="Prrafodelista"/>
              <w:numPr>
                <w:ilvl w:val="0"/>
                <w:numId w:val="15"/>
              </w:numPr>
              <w:spacing w:line="48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 xml:space="preserve"> Las referencias son relevantes, actuales y se citan completamente</w:t>
            </w:r>
            <w:r w:rsidR="00144AA6" w:rsidRPr="00DC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" w:type="pct"/>
          </w:tcPr>
          <w:p w14:paraId="5587C0DA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53FE46C2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14:paraId="5CED58F7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14:paraId="187AE96E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2A807149" w14:textId="77777777" w:rsidTr="2897A6CA">
        <w:trPr>
          <w:trHeight w:val="495"/>
          <w:jc w:val="center"/>
        </w:trPr>
        <w:tc>
          <w:tcPr>
            <w:tcW w:w="5000" w:type="pct"/>
            <w:gridSpan w:val="5"/>
          </w:tcPr>
          <w:p w14:paraId="35BD8270" w14:textId="47B7D15F" w:rsidR="008010E1" w:rsidRPr="00DC6B90" w:rsidRDefault="2897A6CA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Observaciones al autor:</w:t>
            </w:r>
          </w:p>
          <w:p w14:paraId="71E7F39D" w14:textId="0AF3DB84" w:rsidR="00437FB9" w:rsidRPr="00DC6B90" w:rsidRDefault="00437FB9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90CE7" w14:textId="77777777" w:rsidR="00437FB9" w:rsidRPr="00DC6B90" w:rsidRDefault="00437FB9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F2FC" w14:textId="366762FF" w:rsidR="00B50D4F" w:rsidRPr="00DC6B90" w:rsidRDefault="00B50D4F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E3" w:rsidRPr="00DC6B90" w14:paraId="5B8B7721" w14:textId="77777777" w:rsidTr="2897A6CA">
        <w:trPr>
          <w:jc w:val="center"/>
        </w:trPr>
        <w:tc>
          <w:tcPr>
            <w:tcW w:w="2127" w:type="pct"/>
          </w:tcPr>
          <w:p w14:paraId="1C86B8CA" w14:textId="0ED31A35" w:rsidR="00477FE4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Una vez analizado y revisado el manuscrito, considero que el mismo debe ser:</w:t>
            </w:r>
          </w:p>
          <w:p w14:paraId="53A10BF0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14:paraId="776BEADB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Aceptado</w:t>
            </w:r>
          </w:p>
          <w:p w14:paraId="021DCCB9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788" w:type="pct"/>
            <w:vAlign w:val="center"/>
          </w:tcPr>
          <w:p w14:paraId="4C437DBE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>Aceptado con modificaciones</w:t>
            </w: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948" w:type="pct"/>
            <w:vAlign w:val="center"/>
          </w:tcPr>
          <w:p w14:paraId="543BC621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Rechazado </w:t>
            </w:r>
          </w:p>
          <w:p w14:paraId="142CC43F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0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502" w:type="pct"/>
          </w:tcPr>
          <w:p w14:paraId="147159B7" w14:textId="77777777" w:rsidR="006C12E3" w:rsidRPr="00DC6B90" w:rsidRDefault="006C12E3" w:rsidP="00DC6B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0B83F" w14:textId="04EB870D" w:rsidR="2897A6CA" w:rsidRPr="00DC6B90" w:rsidRDefault="2897A6CA" w:rsidP="00DC6B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2897A6CA" w:rsidRPr="00DC6B90" w:rsidSect="007E4197">
      <w:headerReference w:type="default" r:id="rId8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751E" w14:textId="77777777" w:rsidR="006B51C8" w:rsidRDefault="006B51C8" w:rsidP="007E4197">
      <w:pPr>
        <w:spacing w:after="0" w:line="240" w:lineRule="auto"/>
      </w:pPr>
      <w:r>
        <w:separator/>
      </w:r>
    </w:p>
  </w:endnote>
  <w:endnote w:type="continuationSeparator" w:id="0">
    <w:p w14:paraId="2339D3FA" w14:textId="77777777" w:rsidR="006B51C8" w:rsidRDefault="006B51C8" w:rsidP="007E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92A7" w14:textId="77777777" w:rsidR="006B51C8" w:rsidRDefault="006B51C8" w:rsidP="007E4197">
      <w:pPr>
        <w:spacing w:after="0" w:line="240" w:lineRule="auto"/>
      </w:pPr>
      <w:r>
        <w:separator/>
      </w:r>
    </w:p>
  </w:footnote>
  <w:footnote w:type="continuationSeparator" w:id="0">
    <w:p w14:paraId="59E7BEBF" w14:textId="77777777" w:rsidR="006B51C8" w:rsidRDefault="006B51C8" w:rsidP="007E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1471555500"/>
      <w:docPartObj>
        <w:docPartGallery w:val="Page Numbers (Top of Page)"/>
        <w:docPartUnique/>
      </w:docPartObj>
    </w:sdtPr>
    <w:sdtEndPr/>
    <w:sdtContent>
      <w:p w14:paraId="1B2AA34B" w14:textId="056CD210" w:rsidR="007E4197" w:rsidRPr="007E4197" w:rsidRDefault="007E4197" w:rsidP="007E4197">
        <w:pPr>
          <w:pStyle w:val="Encabezado"/>
          <w:jc w:val="right"/>
          <w:rPr>
            <w:rFonts w:ascii="Times New Roman" w:hAnsi="Times New Roman" w:cs="Times New Roman"/>
            <w:sz w:val="24"/>
          </w:rPr>
        </w:pPr>
        <w:r w:rsidRPr="007E4197">
          <w:rPr>
            <w:rFonts w:ascii="Times New Roman" w:hAnsi="Times New Roman" w:cs="Times New Roman"/>
            <w:sz w:val="24"/>
          </w:rPr>
          <w:fldChar w:fldCharType="begin"/>
        </w:r>
        <w:r w:rsidRPr="007E4197">
          <w:rPr>
            <w:rFonts w:ascii="Times New Roman" w:hAnsi="Times New Roman" w:cs="Times New Roman"/>
            <w:sz w:val="24"/>
          </w:rPr>
          <w:instrText>PAGE   \* MERGEFORMAT</w:instrText>
        </w:r>
        <w:r w:rsidRPr="007E4197">
          <w:rPr>
            <w:rFonts w:ascii="Times New Roman" w:hAnsi="Times New Roman" w:cs="Times New Roman"/>
            <w:sz w:val="24"/>
          </w:rPr>
          <w:fldChar w:fldCharType="separate"/>
        </w:r>
        <w:r w:rsidR="003872EA" w:rsidRPr="003872EA">
          <w:rPr>
            <w:rFonts w:ascii="Times New Roman" w:hAnsi="Times New Roman" w:cs="Times New Roman"/>
            <w:noProof/>
            <w:sz w:val="24"/>
            <w:lang w:val="es-ES"/>
          </w:rPr>
          <w:t>10</w:t>
        </w:r>
        <w:r w:rsidRPr="007E419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U9sBFRbtJW2ip" int2:id="MiHhtQ2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748"/>
    <w:multiLevelType w:val="hybridMultilevel"/>
    <w:tmpl w:val="4D4CE0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3128"/>
    <w:multiLevelType w:val="hybridMultilevel"/>
    <w:tmpl w:val="0FA20C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4679"/>
    <w:multiLevelType w:val="hybridMultilevel"/>
    <w:tmpl w:val="9D7AD61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24D"/>
    <w:multiLevelType w:val="hybridMultilevel"/>
    <w:tmpl w:val="7A3248F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4719"/>
    <w:multiLevelType w:val="hybridMultilevel"/>
    <w:tmpl w:val="788C12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4671"/>
    <w:multiLevelType w:val="hybridMultilevel"/>
    <w:tmpl w:val="4A807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43B3"/>
    <w:multiLevelType w:val="hybridMultilevel"/>
    <w:tmpl w:val="CAD625C4"/>
    <w:lvl w:ilvl="0" w:tplc="1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27FC6"/>
    <w:multiLevelType w:val="hybridMultilevel"/>
    <w:tmpl w:val="53B47DC2"/>
    <w:lvl w:ilvl="0" w:tplc="EE0251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2F33"/>
    <w:multiLevelType w:val="multilevel"/>
    <w:tmpl w:val="BC3865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1F44"/>
    <w:multiLevelType w:val="hybridMultilevel"/>
    <w:tmpl w:val="95A0B27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F1BD6"/>
    <w:multiLevelType w:val="hybridMultilevel"/>
    <w:tmpl w:val="9078B2D0"/>
    <w:lvl w:ilvl="0" w:tplc="8B54AE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0076"/>
    <w:multiLevelType w:val="hybridMultilevel"/>
    <w:tmpl w:val="96E67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07EE"/>
    <w:multiLevelType w:val="hybridMultilevel"/>
    <w:tmpl w:val="6C24F9AE"/>
    <w:lvl w:ilvl="0" w:tplc="3A0EAA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0A1A9B"/>
    <w:multiLevelType w:val="hybridMultilevel"/>
    <w:tmpl w:val="FDE879B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A0D10"/>
    <w:multiLevelType w:val="hybridMultilevel"/>
    <w:tmpl w:val="AC9A4298"/>
    <w:lvl w:ilvl="0" w:tplc="140A000F">
      <w:start w:val="1"/>
      <w:numFmt w:val="decimal"/>
      <w:lvlText w:val="%1."/>
      <w:lvlJc w:val="left"/>
      <w:pPr>
        <w:ind w:left="4188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63E00"/>
    <w:multiLevelType w:val="hybridMultilevel"/>
    <w:tmpl w:val="F7E6F2E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0973"/>
    <w:multiLevelType w:val="hybridMultilevel"/>
    <w:tmpl w:val="14124C0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C63E4"/>
    <w:multiLevelType w:val="hybridMultilevel"/>
    <w:tmpl w:val="BF549C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E2935"/>
    <w:multiLevelType w:val="multilevel"/>
    <w:tmpl w:val="7F32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5969BD"/>
    <w:multiLevelType w:val="hybridMultilevel"/>
    <w:tmpl w:val="68FC0A0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08A0"/>
    <w:multiLevelType w:val="hybridMultilevel"/>
    <w:tmpl w:val="1702F1D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12"/>
  </w:num>
  <w:num w:numId="11">
    <w:abstractNumId w:val="18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  <w:num w:numId="16">
    <w:abstractNumId w:val="19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12"/>
    <w:rsid w:val="000001F7"/>
    <w:rsid w:val="000331C1"/>
    <w:rsid w:val="000608CC"/>
    <w:rsid w:val="00071715"/>
    <w:rsid w:val="0007735C"/>
    <w:rsid w:val="000802C9"/>
    <w:rsid w:val="000912F5"/>
    <w:rsid w:val="000A19F3"/>
    <w:rsid w:val="000A3299"/>
    <w:rsid w:val="000A41E3"/>
    <w:rsid w:val="000C7C01"/>
    <w:rsid w:val="000F1834"/>
    <w:rsid w:val="000F3F54"/>
    <w:rsid w:val="00144AA6"/>
    <w:rsid w:val="00187A6D"/>
    <w:rsid w:val="001A0A7B"/>
    <w:rsid w:val="001B6941"/>
    <w:rsid w:val="001E179D"/>
    <w:rsid w:val="001E5C6D"/>
    <w:rsid w:val="001F3868"/>
    <w:rsid w:val="00220088"/>
    <w:rsid w:val="00223A9B"/>
    <w:rsid w:val="00236752"/>
    <w:rsid w:val="00264B60"/>
    <w:rsid w:val="00275032"/>
    <w:rsid w:val="00277763"/>
    <w:rsid w:val="002A1ABD"/>
    <w:rsid w:val="002B3824"/>
    <w:rsid w:val="002E05A0"/>
    <w:rsid w:val="002E7201"/>
    <w:rsid w:val="002F0295"/>
    <w:rsid w:val="002F18C1"/>
    <w:rsid w:val="002F38BC"/>
    <w:rsid w:val="00324D31"/>
    <w:rsid w:val="00335A40"/>
    <w:rsid w:val="003360AD"/>
    <w:rsid w:val="0034188E"/>
    <w:rsid w:val="00342F4B"/>
    <w:rsid w:val="00363553"/>
    <w:rsid w:val="0036725B"/>
    <w:rsid w:val="003809F6"/>
    <w:rsid w:val="003872EA"/>
    <w:rsid w:val="003A0C32"/>
    <w:rsid w:val="003B50EB"/>
    <w:rsid w:val="003F00F2"/>
    <w:rsid w:val="00412F33"/>
    <w:rsid w:val="00417774"/>
    <w:rsid w:val="00437FB9"/>
    <w:rsid w:val="00455DB6"/>
    <w:rsid w:val="0046338E"/>
    <w:rsid w:val="00477FE4"/>
    <w:rsid w:val="004B4E4A"/>
    <w:rsid w:val="004D176F"/>
    <w:rsid w:val="004E0CED"/>
    <w:rsid w:val="004E76C3"/>
    <w:rsid w:val="004F1ACB"/>
    <w:rsid w:val="00500EC8"/>
    <w:rsid w:val="00502CC6"/>
    <w:rsid w:val="005058A1"/>
    <w:rsid w:val="0052115A"/>
    <w:rsid w:val="00524230"/>
    <w:rsid w:val="00525B5D"/>
    <w:rsid w:val="00526950"/>
    <w:rsid w:val="005356A0"/>
    <w:rsid w:val="0054038B"/>
    <w:rsid w:val="0055296B"/>
    <w:rsid w:val="00560431"/>
    <w:rsid w:val="00564563"/>
    <w:rsid w:val="0056580C"/>
    <w:rsid w:val="00575CA6"/>
    <w:rsid w:val="00583B45"/>
    <w:rsid w:val="00593028"/>
    <w:rsid w:val="0059302F"/>
    <w:rsid w:val="005A10F4"/>
    <w:rsid w:val="005A2F16"/>
    <w:rsid w:val="005C054F"/>
    <w:rsid w:val="005C0BD8"/>
    <w:rsid w:val="005D0E85"/>
    <w:rsid w:val="005D40DC"/>
    <w:rsid w:val="005E09E4"/>
    <w:rsid w:val="005E0F73"/>
    <w:rsid w:val="0060184B"/>
    <w:rsid w:val="006049A6"/>
    <w:rsid w:val="00635EA1"/>
    <w:rsid w:val="006363AB"/>
    <w:rsid w:val="00642C80"/>
    <w:rsid w:val="00643B2C"/>
    <w:rsid w:val="00665374"/>
    <w:rsid w:val="0067408E"/>
    <w:rsid w:val="00695891"/>
    <w:rsid w:val="006B1FF3"/>
    <w:rsid w:val="006B51C8"/>
    <w:rsid w:val="006C12E3"/>
    <w:rsid w:val="006E536D"/>
    <w:rsid w:val="006F490E"/>
    <w:rsid w:val="00701A25"/>
    <w:rsid w:val="00712299"/>
    <w:rsid w:val="00715332"/>
    <w:rsid w:val="00717E16"/>
    <w:rsid w:val="00722365"/>
    <w:rsid w:val="0072422A"/>
    <w:rsid w:val="00731BA3"/>
    <w:rsid w:val="00736653"/>
    <w:rsid w:val="00740B71"/>
    <w:rsid w:val="0075100A"/>
    <w:rsid w:val="0075126C"/>
    <w:rsid w:val="0076567D"/>
    <w:rsid w:val="007757F0"/>
    <w:rsid w:val="0077784F"/>
    <w:rsid w:val="0078319F"/>
    <w:rsid w:val="00784A1B"/>
    <w:rsid w:val="007B5E96"/>
    <w:rsid w:val="007C4D64"/>
    <w:rsid w:val="007E4197"/>
    <w:rsid w:val="007E489F"/>
    <w:rsid w:val="007F5B31"/>
    <w:rsid w:val="008010E1"/>
    <w:rsid w:val="008051A1"/>
    <w:rsid w:val="0081714E"/>
    <w:rsid w:val="008178AC"/>
    <w:rsid w:val="00825DAA"/>
    <w:rsid w:val="008264F3"/>
    <w:rsid w:val="0087027A"/>
    <w:rsid w:val="008760C5"/>
    <w:rsid w:val="008931CD"/>
    <w:rsid w:val="008947FB"/>
    <w:rsid w:val="008A1A51"/>
    <w:rsid w:val="008C3D81"/>
    <w:rsid w:val="008D2635"/>
    <w:rsid w:val="008D61A5"/>
    <w:rsid w:val="008E4CCC"/>
    <w:rsid w:val="008F2159"/>
    <w:rsid w:val="008F53B4"/>
    <w:rsid w:val="009B1894"/>
    <w:rsid w:val="009B1E53"/>
    <w:rsid w:val="009C4014"/>
    <w:rsid w:val="009C5C59"/>
    <w:rsid w:val="009F695D"/>
    <w:rsid w:val="00A11528"/>
    <w:rsid w:val="00A34F86"/>
    <w:rsid w:val="00A413F6"/>
    <w:rsid w:val="00A4289C"/>
    <w:rsid w:val="00A501D3"/>
    <w:rsid w:val="00A90B61"/>
    <w:rsid w:val="00A931CA"/>
    <w:rsid w:val="00AB1400"/>
    <w:rsid w:val="00AB14DA"/>
    <w:rsid w:val="00AB1BAC"/>
    <w:rsid w:val="00AB5362"/>
    <w:rsid w:val="00AD6428"/>
    <w:rsid w:val="00B243BD"/>
    <w:rsid w:val="00B438A3"/>
    <w:rsid w:val="00B50D4F"/>
    <w:rsid w:val="00B56690"/>
    <w:rsid w:val="00B92B73"/>
    <w:rsid w:val="00B94F12"/>
    <w:rsid w:val="00BA4DBC"/>
    <w:rsid w:val="00BD0E92"/>
    <w:rsid w:val="00BE2C76"/>
    <w:rsid w:val="00BF23F3"/>
    <w:rsid w:val="00BF58F2"/>
    <w:rsid w:val="00BF59B1"/>
    <w:rsid w:val="00C27120"/>
    <w:rsid w:val="00C3541E"/>
    <w:rsid w:val="00C364D6"/>
    <w:rsid w:val="00C5503A"/>
    <w:rsid w:val="00C72EB9"/>
    <w:rsid w:val="00C73775"/>
    <w:rsid w:val="00CA4F4C"/>
    <w:rsid w:val="00CC4804"/>
    <w:rsid w:val="00CF2661"/>
    <w:rsid w:val="00CF4CA7"/>
    <w:rsid w:val="00CF7A32"/>
    <w:rsid w:val="00D00590"/>
    <w:rsid w:val="00D10722"/>
    <w:rsid w:val="00D324AE"/>
    <w:rsid w:val="00D43526"/>
    <w:rsid w:val="00D66743"/>
    <w:rsid w:val="00D83F07"/>
    <w:rsid w:val="00DB41FA"/>
    <w:rsid w:val="00DB43BA"/>
    <w:rsid w:val="00DC6B90"/>
    <w:rsid w:val="00DE3F51"/>
    <w:rsid w:val="00E00115"/>
    <w:rsid w:val="00E1326D"/>
    <w:rsid w:val="00E23685"/>
    <w:rsid w:val="00E31FEF"/>
    <w:rsid w:val="00E33CDD"/>
    <w:rsid w:val="00E42D90"/>
    <w:rsid w:val="00E60214"/>
    <w:rsid w:val="00E758FF"/>
    <w:rsid w:val="00E90126"/>
    <w:rsid w:val="00EA1620"/>
    <w:rsid w:val="00EA4CB0"/>
    <w:rsid w:val="00EC6865"/>
    <w:rsid w:val="00ED6322"/>
    <w:rsid w:val="00ED69A3"/>
    <w:rsid w:val="00F000A6"/>
    <w:rsid w:val="00F01C8E"/>
    <w:rsid w:val="00F07F7A"/>
    <w:rsid w:val="00F23763"/>
    <w:rsid w:val="00F27C11"/>
    <w:rsid w:val="00F63C5E"/>
    <w:rsid w:val="00F77ADF"/>
    <w:rsid w:val="00F9375B"/>
    <w:rsid w:val="00FC63B2"/>
    <w:rsid w:val="00FD079F"/>
    <w:rsid w:val="00FD600C"/>
    <w:rsid w:val="02AE807F"/>
    <w:rsid w:val="2897A6CA"/>
    <w:rsid w:val="4178A5E8"/>
    <w:rsid w:val="550C3E68"/>
    <w:rsid w:val="6CAACE6F"/>
    <w:rsid w:val="758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C241"/>
  <w15:chartTrackingRefBased/>
  <w15:docId w15:val="{DBF91CF2-B06F-4FF7-B284-6D4616C2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0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0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58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B6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049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49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49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49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49A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D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ta3">
    <w:name w:val="Revista 3"/>
    <w:basedOn w:val="Ttulo3"/>
    <w:qFormat/>
    <w:rsid w:val="0056580C"/>
    <w:pPr>
      <w:spacing w:before="200" w:line="276" w:lineRule="auto"/>
    </w:pPr>
    <w:rPr>
      <w:rFonts w:ascii="Century Gothic" w:hAnsi="Century Gothic"/>
      <w:b/>
      <w:bCs/>
      <w:i/>
      <w:color w:val="auto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5658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10E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4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197"/>
  </w:style>
  <w:style w:type="paragraph" w:styleId="Piedepgina">
    <w:name w:val="footer"/>
    <w:basedOn w:val="Normal"/>
    <w:link w:val="PiedepginaCar"/>
    <w:uiPriority w:val="99"/>
    <w:unhideWhenUsed/>
    <w:rsid w:val="007E4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197"/>
  </w:style>
  <w:style w:type="character" w:customStyle="1" w:styleId="Ttulo1Car">
    <w:name w:val="Título 1 Car"/>
    <w:basedOn w:val="Fuentedeprrafopredeter"/>
    <w:link w:val="Ttulo1"/>
    <w:uiPriority w:val="9"/>
    <w:rsid w:val="00220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20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E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ca.ac.cr/wp-content/uploads/2017/02/Normas-AP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Fernández Picado</dc:creator>
  <cp:keywords/>
  <dc:description/>
  <cp:lastModifiedBy>Jean Carlo Valenciano</cp:lastModifiedBy>
  <cp:revision>171</cp:revision>
  <dcterms:created xsi:type="dcterms:W3CDTF">2023-06-02T21:12:00Z</dcterms:created>
  <dcterms:modified xsi:type="dcterms:W3CDTF">2024-04-20T15:37:00Z</dcterms:modified>
</cp:coreProperties>
</file>